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6-K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Gaslog Partners LP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02-05-2020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2020-02-06T07:35:23Z</dcterms:created>
  <dcterms:modified xsi:type="dcterms:W3CDTF">2020-02-06T07:35:23Z</dcterms:modified>
</cp:coreProperties>
</file>